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B" w:rsidRPr="004821FB" w:rsidRDefault="00F37D8B" w:rsidP="00F37D8B">
      <w:pPr>
        <w:autoSpaceDE w:val="0"/>
        <w:autoSpaceDN w:val="0"/>
        <w:adjustRightInd w:val="0"/>
        <w:jc w:val="center"/>
        <w:rPr>
          <w:rFonts w:ascii="Poor Richard" w:hAnsi="Poor Richard" w:cs="TimesNewRoman,Bold"/>
          <w:b/>
          <w:bCs/>
          <w:sz w:val="28"/>
          <w:szCs w:val="28"/>
        </w:rPr>
      </w:pPr>
      <w:r w:rsidRPr="004821FB">
        <w:rPr>
          <w:rFonts w:ascii="Poor Richard" w:hAnsi="Poor Richard" w:cs="TimesNewRoman,Bold"/>
          <w:b/>
          <w:bCs/>
          <w:i/>
          <w:sz w:val="28"/>
          <w:szCs w:val="28"/>
        </w:rPr>
        <w:t xml:space="preserve">The Things They </w:t>
      </w:r>
      <w:proofErr w:type="gramStart"/>
      <w:r w:rsidRPr="004821FB">
        <w:rPr>
          <w:rFonts w:ascii="Poor Richard" w:hAnsi="Poor Richard" w:cs="TimesNewRoman,Bold"/>
          <w:b/>
          <w:bCs/>
          <w:i/>
          <w:sz w:val="28"/>
          <w:szCs w:val="28"/>
        </w:rPr>
        <w:t>Carried</w:t>
      </w:r>
      <w:r w:rsidRPr="004821FB">
        <w:rPr>
          <w:rFonts w:ascii="Poor Richard" w:hAnsi="Poor Richard" w:cs="TimesNewRoman,Bold"/>
          <w:b/>
          <w:bCs/>
          <w:sz w:val="28"/>
          <w:szCs w:val="28"/>
        </w:rPr>
        <w:t xml:space="preserve"> </w:t>
      </w:r>
      <w:r>
        <w:rPr>
          <w:rFonts w:ascii="Poor Richard" w:hAnsi="Poor Richard" w:cs="TimesNewRoman,Bold"/>
          <w:b/>
          <w:bCs/>
          <w:sz w:val="28"/>
          <w:szCs w:val="28"/>
        </w:rPr>
        <w:t xml:space="preserve"> -</w:t>
      </w:r>
      <w:proofErr w:type="gramEnd"/>
      <w:r w:rsidRPr="004821FB">
        <w:rPr>
          <w:rFonts w:ascii="Poor Richard" w:hAnsi="Poor Richard" w:cs="TimesNewRoman,Bold"/>
          <w:b/>
          <w:bCs/>
          <w:sz w:val="28"/>
          <w:szCs w:val="28"/>
        </w:rPr>
        <w:t xml:space="preserve"> “The Man I Killed”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is paragraph one of the story about?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did the young man hope </w:t>
      </w:r>
      <w:proofErr w:type="spellStart"/>
      <w:r w:rsidRPr="004821FB">
        <w:rPr>
          <w:rFonts w:ascii="Poor Richard" w:hAnsi="Poor Richard"/>
          <w:sz w:val="28"/>
          <w:szCs w:val="28"/>
        </w:rPr>
        <w:t>some day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 to become?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is Kiowa doing throughout the story?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is Tim doing?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did the boy fear about his performance in battle?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How did the other boys at school treat him?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does Tim’s examination of the boy’s body tell us about Tim’s feelings about his death?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was the boy carrying? </w:t>
      </w:r>
    </w:p>
    <w:p w:rsidR="00F37D8B" w:rsidRPr="004821F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does Kiowa keep insisting Tim do? </w:t>
      </w:r>
    </w:p>
    <w:p w:rsidR="00F37D8B" w:rsidRDefault="00F37D8B" w:rsidP="00F37D8B">
      <w:pPr>
        <w:pStyle w:val="Default"/>
        <w:numPr>
          <w:ilvl w:val="0"/>
          <w:numId w:val="1"/>
        </w:numPr>
        <w:tabs>
          <w:tab w:val="clear" w:pos="720"/>
        </w:tabs>
        <w:spacing w:after="96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How does Tim respond? </w:t>
      </w:r>
    </w:p>
    <w:p w:rsidR="00F37D8B" w:rsidRDefault="00F37D8B" w:rsidP="00F37D8B">
      <w:pPr>
        <w:pStyle w:val="Default"/>
        <w:rPr>
          <w:rFonts w:ascii="Poor Richard" w:hAnsi="Poor Richard"/>
          <w:sz w:val="28"/>
          <w:szCs w:val="28"/>
        </w:rPr>
      </w:pPr>
    </w:p>
    <w:p w:rsidR="00F37D8B" w:rsidRDefault="00F37D8B" w:rsidP="00F37D8B">
      <w:pPr>
        <w:pStyle w:val="Default"/>
        <w:rPr>
          <w:rFonts w:ascii="Poor Richard" w:hAnsi="Poor Richard"/>
          <w:sz w:val="28"/>
          <w:szCs w:val="28"/>
        </w:rPr>
      </w:pPr>
    </w:p>
    <w:p w:rsidR="00F37D8B" w:rsidRPr="004821FB" w:rsidRDefault="00F37D8B" w:rsidP="00F37D8B">
      <w:pPr>
        <w:pStyle w:val="Default"/>
        <w:rPr>
          <w:rFonts w:ascii="Poor Richard" w:hAnsi="Poor Richard"/>
          <w:sz w:val="28"/>
          <w:szCs w:val="28"/>
        </w:rPr>
      </w:pPr>
    </w:p>
    <w:p w:rsidR="00F37D8B" w:rsidRDefault="00F37D8B" w:rsidP="00F37D8B">
      <w:pPr>
        <w:autoSpaceDE w:val="0"/>
        <w:autoSpaceDN w:val="0"/>
        <w:adjustRightInd w:val="0"/>
        <w:rPr>
          <w:rFonts w:ascii="Poor Richard" w:hAnsi="Poor Richard" w:cs="TimesNewRoman"/>
          <w:sz w:val="28"/>
          <w:szCs w:val="28"/>
        </w:rPr>
      </w:pPr>
    </w:p>
    <w:p w:rsidR="00F37D8B" w:rsidRPr="00F91B95" w:rsidRDefault="00F37D8B" w:rsidP="00F37D8B">
      <w:pPr>
        <w:autoSpaceDE w:val="0"/>
        <w:autoSpaceDN w:val="0"/>
        <w:adjustRightInd w:val="0"/>
        <w:rPr>
          <w:rFonts w:ascii="Poor Richard" w:hAnsi="Poor Richard" w:cs="TimesNewRoman"/>
          <w:b/>
          <w:sz w:val="28"/>
          <w:szCs w:val="28"/>
        </w:rPr>
      </w:pPr>
      <w:r>
        <w:rPr>
          <w:rFonts w:ascii="Poor Richard" w:hAnsi="Poor Richard" w:cs="TimesNewRoman"/>
          <w:b/>
          <w:sz w:val="28"/>
          <w:szCs w:val="28"/>
        </w:rPr>
        <w:lastRenderedPageBreak/>
        <w:t>In complete s</w:t>
      </w:r>
      <w:r>
        <w:rPr>
          <w:rFonts w:ascii="Poor Richard" w:hAnsi="Poor Richard" w:cs="TimesNewRoman"/>
          <w:b/>
          <w:sz w:val="28"/>
          <w:szCs w:val="28"/>
        </w:rPr>
        <w:t>entences, answer both questions.</w:t>
      </w:r>
    </w:p>
    <w:p w:rsidR="00F37D8B" w:rsidRDefault="00F37D8B" w:rsidP="00F37D8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How did the narrator react to the fact that he killed another human being? What evidence in the story leads you to this conclusion?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37D8B" w:rsidRDefault="00F37D8B" w:rsidP="00F37D8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This story describes fairly intimate aspects of the dead man’s life. Where do these details come from? How can Tim O’Brien know them? What is going on here?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37D8B" w:rsidRPr="004821F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</w:t>
      </w:r>
    </w:p>
    <w:p w:rsidR="00FB1907" w:rsidRPr="00F37D8B" w:rsidRDefault="00F37D8B" w:rsidP="00F37D8B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B1907" w:rsidRPr="00F37D8B" w:rsidSect="00F37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222"/>
    <w:multiLevelType w:val="hybridMultilevel"/>
    <w:tmpl w:val="53881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B7373"/>
    <w:multiLevelType w:val="hybridMultilevel"/>
    <w:tmpl w:val="6CF69B8E"/>
    <w:lvl w:ilvl="0" w:tplc="754A3A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B"/>
    <w:rsid w:val="00F37D8B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D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D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dcterms:created xsi:type="dcterms:W3CDTF">2012-03-20T13:04:00Z</dcterms:created>
  <dcterms:modified xsi:type="dcterms:W3CDTF">2012-03-20T13:05:00Z</dcterms:modified>
</cp:coreProperties>
</file>